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05E65" w:rsidRPr="00D223A4" w:rsidRDefault="00F05E65">
      <w:pPr>
        <w:pStyle w:val="Title"/>
        <w:rPr>
          <w:sz w:val="22"/>
          <w:szCs w:val="22"/>
        </w:rPr>
      </w:pPr>
    </w:p>
    <w:p w14:paraId="0A37501D" w14:textId="77777777" w:rsidR="00F05E65" w:rsidRPr="00D223A4" w:rsidRDefault="00F05E65">
      <w:pPr>
        <w:pStyle w:val="Title"/>
        <w:rPr>
          <w:sz w:val="22"/>
          <w:szCs w:val="22"/>
        </w:rPr>
      </w:pPr>
    </w:p>
    <w:p w14:paraId="5DAB6C7B" w14:textId="77777777" w:rsidR="00FF3F68" w:rsidRPr="00D223A4" w:rsidRDefault="00FF3F68">
      <w:pPr>
        <w:pStyle w:val="Title"/>
        <w:rPr>
          <w:sz w:val="22"/>
          <w:szCs w:val="22"/>
        </w:rPr>
      </w:pPr>
    </w:p>
    <w:p w14:paraId="02EB378F" w14:textId="77777777" w:rsidR="00FF3F68" w:rsidRPr="00D223A4" w:rsidRDefault="00FF3F68">
      <w:pPr>
        <w:pStyle w:val="Title"/>
        <w:rPr>
          <w:sz w:val="22"/>
          <w:szCs w:val="22"/>
        </w:rPr>
      </w:pPr>
    </w:p>
    <w:p w14:paraId="6A05A809" w14:textId="77777777" w:rsidR="00FF3F68" w:rsidRPr="00D223A4" w:rsidRDefault="00FF3F68">
      <w:pPr>
        <w:pStyle w:val="Title"/>
        <w:rPr>
          <w:sz w:val="22"/>
          <w:szCs w:val="22"/>
        </w:rPr>
      </w:pPr>
    </w:p>
    <w:p w14:paraId="5A39BBE3" w14:textId="77777777" w:rsidR="00FF3F68" w:rsidRPr="00D223A4" w:rsidRDefault="00FF3F68">
      <w:pPr>
        <w:pStyle w:val="Title"/>
        <w:rPr>
          <w:sz w:val="22"/>
          <w:szCs w:val="22"/>
        </w:rPr>
      </w:pPr>
    </w:p>
    <w:p w14:paraId="41C8F396" w14:textId="77777777" w:rsidR="00FF3F68" w:rsidRPr="00D223A4" w:rsidRDefault="00FF3F68">
      <w:pPr>
        <w:pStyle w:val="Title"/>
        <w:rPr>
          <w:sz w:val="22"/>
          <w:szCs w:val="22"/>
        </w:rPr>
      </w:pPr>
    </w:p>
    <w:p w14:paraId="72A3D3EC" w14:textId="77777777" w:rsidR="00FF3F68" w:rsidRPr="00D223A4" w:rsidRDefault="00FF3F68">
      <w:pPr>
        <w:pStyle w:val="Title"/>
        <w:rPr>
          <w:sz w:val="22"/>
          <w:szCs w:val="22"/>
        </w:rPr>
      </w:pPr>
    </w:p>
    <w:p w14:paraId="330AC1E6" w14:textId="77777777" w:rsidR="00F05E65" w:rsidRPr="00266631" w:rsidRDefault="00F05E65">
      <w:pPr>
        <w:pStyle w:val="Title"/>
        <w:rPr>
          <w:sz w:val="22"/>
          <w:szCs w:val="22"/>
        </w:rPr>
      </w:pPr>
      <w:r w:rsidRPr="00266631">
        <w:rPr>
          <w:sz w:val="22"/>
          <w:szCs w:val="22"/>
        </w:rPr>
        <w:t>MONTHLY MEETING MINUTES</w:t>
      </w:r>
    </w:p>
    <w:p w14:paraId="3EF3A8A0" w14:textId="34A025FB" w:rsidR="00F05E65" w:rsidRPr="00266631" w:rsidRDefault="007522D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21</w:t>
      </w:r>
      <w:r w:rsidR="5662DBEA" w:rsidRPr="5662DBEA">
        <w:rPr>
          <w:b/>
          <w:bCs/>
          <w:sz w:val="22"/>
          <w:szCs w:val="22"/>
        </w:rPr>
        <w:t>, 202</w:t>
      </w:r>
      <w:r w:rsidR="00802FAC">
        <w:rPr>
          <w:b/>
          <w:bCs/>
          <w:sz w:val="22"/>
          <w:szCs w:val="22"/>
        </w:rPr>
        <w:t>5</w:t>
      </w:r>
    </w:p>
    <w:p w14:paraId="0D0B940D" w14:textId="77777777" w:rsidR="00F05E65" w:rsidRPr="00266631" w:rsidRDefault="00F05E65">
      <w:pPr>
        <w:jc w:val="center"/>
        <w:rPr>
          <w:b/>
          <w:bCs/>
          <w:sz w:val="22"/>
          <w:szCs w:val="22"/>
        </w:rPr>
      </w:pPr>
    </w:p>
    <w:p w14:paraId="0E27B00A" w14:textId="77777777" w:rsidR="00F05E65" w:rsidRPr="00266631" w:rsidRDefault="00F05E65">
      <w:pPr>
        <w:jc w:val="center"/>
        <w:rPr>
          <w:b/>
          <w:bCs/>
          <w:sz w:val="22"/>
          <w:szCs w:val="22"/>
        </w:rPr>
      </w:pPr>
    </w:p>
    <w:p w14:paraId="384C642A" w14:textId="70C5F42E" w:rsidR="0F106289" w:rsidRDefault="007522D3" w:rsidP="0F106289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Vice </w:t>
      </w:r>
      <w:r w:rsidR="0F106289" w:rsidRPr="0F106289">
        <w:rPr>
          <w:color w:val="000000" w:themeColor="text1"/>
          <w:sz w:val="22"/>
          <w:szCs w:val="22"/>
        </w:rPr>
        <w:t xml:space="preserve">President </w:t>
      </w:r>
      <w:r>
        <w:rPr>
          <w:color w:val="000000" w:themeColor="text1"/>
          <w:sz w:val="22"/>
          <w:szCs w:val="22"/>
        </w:rPr>
        <w:t>Erb</w:t>
      </w:r>
      <w:r w:rsidR="0F106289" w:rsidRPr="0F106289">
        <w:rPr>
          <w:color w:val="000000" w:themeColor="text1"/>
          <w:sz w:val="22"/>
          <w:szCs w:val="22"/>
        </w:rPr>
        <w:t xml:space="preserve"> called the meeting to order at 19:</w:t>
      </w:r>
      <w:r>
        <w:rPr>
          <w:color w:val="000000" w:themeColor="text1"/>
          <w:sz w:val="22"/>
          <w:szCs w:val="22"/>
        </w:rPr>
        <w:t>04</w:t>
      </w:r>
      <w:r w:rsidR="0F106289" w:rsidRPr="0F106289">
        <w:rPr>
          <w:color w:val="000000" w:themeColor="text1"/>
          <w:sz w:val="22"/>
          <w:szCs w:val="22"/>
        </w:rPr>
        <w:t xml:space="preserve"> hrs. </w:t>
      </w:r>
      <w:r>
        <w:rPr>
          <w:color w:val="000000" w:themeColor="text1"/>
          <w:sz w:val="22"/>
          <w:szCs w:val="22"/>
        </w:rPr>
        <w:t>Colleena Pullar</w:t>
      </w:r>
      <w:r w:rsidR="0F106289" w:rsidRPr="0F106289">
        <w:rPr>
          <w:color w:val="000000" w:themeColor="text1"/>
          <w:sz w:val="22"/>
          <w:szCs w:val="22"/>
        </w:rPr>
        <w:t xml:space="preserve"> led the Pledge of Allegiance with </w:t>
      </w:r>
      <w:r>
        <w:rPr>
          <w:color w:val="000000" w:themeColor="text1"/>
          <w:sz w:val="22"/>
          <w:szCs w:val="22"/>
        </w:rPr>
        <w:t>30</w:t>
      </w:r>
      <w:r w:rsidR="0F106289" w:rsidRPr="0F106289">
        <w:rPr>
          <w:color w:val="000000" w:themeColor="text1"/>
          <w:sz w:val="22"/>
          <w:szCs w:val="22"/>
        </w:rPr>
        <w:t xml:space="preserve"> members present. </w:t>
      </w:r>
      <w:r>
        <w:rPr>
          <w:color w:val="000000" w:themeColor="text1"/>
          <w:sz w:val="22"/>
          <w:szCs w:val="22"/>
        </w:rPr>
        <w:t>Maria Rosica</w:t>
      </w:r>
      <w:r w:rsidR="0F106289" w:rsidRPr="0F106289">
        <w:rPr>
          <w:color w:val="000000" w:themeColor="text1"/>
          <w:sz w:val="22"/>
          <w:szCs w:val="22"/>
        </w:rPr>
        <w:t xml:space="preserve"> made a motion to accept June’s minutes as posted &amp; </w:t>
      </w:r>
      <w:r>
        <w:rPr>
          <w:color w:val="000000" w:themeColor="text1"/>
          <w:sz w:val="22"/>
          <w:szCs w:val="22"/>
        </w:rPr>
        <w:t>Mark Thomas</w:t>
      </w:r>
      <w:r w:rsidR="0F106289" w:rsidRPr="0F106289">
        <w:rPr>
          <w:color w:val="000000" w:themeColor="text1"/>
          <w:sz w:val="22"/>
          <w:szCs w:val="22"/>
        </w:rPr>
        <w:t xml:space="preserve"> seconded the motion. </w:t>
      </w:r>
      <w:r w:rsidR="0F106289" w:rsidRPr="0F106289">
        <w:rPr>
          <w:b/>
          <w:bCs/>
          <w:color w:val="000000" w:themeColor="text1"/>
          <w:sz w:val="22"/>
          <w:szCs w:val="22"/>
        </w:rPr>
        <w:t>Passed.</w:t>
      </w:r>
      <w:r w:rsidR="0F106289" w:rsidRPr="0F106289">
        <w:rPr>
          <w:color w:val="000000" w:themeColor="text1"/>
          <w:sz w:val="22"/>
          <w:szCs w:val="22"/>
        </w:rPr>
        <w:t xml:space="preserve"> The Treasurer’s report was read by Treasurer Sanfilippo and accepted on a motion by </w:t>
      </w:r>
      <w:r>
        <w:rPr>
          <w:color w:val="000000" w:themeColor="text1"/>
          <w:sz w:val="22"/>
          <w:szCs w:val="22"/>
        </w:rPr>
        <w:t>Jim Mastin</w:t>
      </w:r>
      <w:r w:rsidR="0F106289" w:rsidRPr="0F106289">
        <w:rPr>
          <w:color w:val="000000" w:themeColor="text1"/>
          <w:sz w:val="22"/>
          <w:szCs w:val="22"/>
        </w:rPr>
        <w:t xml:space="preserve"> and seconded by </w:t>
      </w:r>
      <w:r>
        <w:rPr>
          <w:color w:val="000000" w:themeColor="text1"/>
          <w:sz w:val="22"/>
          <w:szCs w:val="22"/>
        </w:rPr>
        <w:t>Ed Robinson</w:t>
      </w:r>
      <w:r w:rsidR="0F106289" w:rsidRPr="0F106289">
        <w:rPr>
          <w:color w:val="000000" w:themeColor="text1"/>
          <w:sz w:val="22"/>
          <w:szCs w:val="22"/>
        </w:rPr>
        <w:t xml:space="preserve">. </w:t>
      </w:r>
      <w:r w:rsidR="0F106289" w:rsidRPr="0F106289">
        <w:rPr>
          <w:b/>
          <w:bCs/>
          <w:color w:val="000000" w:themeColor="text1"/>
          <w:sz w:val="22"/>
          <w:szCs w:val="22"/>
        </w:rPr>
        <w:t>Passed.</w:t>
      </w:r>
    </w:p>
    <w:p w14:paraId="60061E4C" w14:textId="77777777" w:rsidR="000E4845" w:rsidRDefault="000E4845">
      <w:pPr>
        <w:rPr>
          <w:b/>
          <w:sz w:val="22"/>
          <w:szCs w:val="22"/>
        </w:rPr>
      </w:pPr>
    </w:p>
    <w:p w14:paraId="44EAFD9C" w14:textId="77777777" w:rsidR="00305C0B" w:rsidRPr="00266631" w:rsidRDefault="00305C0B" w:rsidP="00305C0B">
      <w:pPr>
        <w:rPr>
          <w:b/>
          <w:sz w:val="22"/>
          <w:szCs w:val="22"/>
          <w:u w:val="single"/>
        </w:rPr>
      </w:pPr>
    </w:p>
    <w:p w14:paraId="7D205927" w14:textId="6844A5AC" w:rsidR="058D2941" w:rsidRDefault="058D2941" w:rsidP="058D2941">
      <w:pPr>
        <w:rPr>
          <w:color w:val="000000" w:themeColor="text1"/>
          <w:sz w:val="22"/>
          <w:szCs w:val="22"/>
        </w:rPr>
      </w:pPr>
      <w:r w:rsidRPr="058D2941">
        <w:rPr>
          <w:b/>
          <w:bCs/>
          <w:color w:val="000000" w:themeColor="text1"/>
          <w:sz w:val="22"/>
          <w:szCs w:val="22"/>
          <w:u w:val="single"/>
        </w:rPr>
        <w:t>ASSOCIATION ANNIVERSARIES</w:t>
      </w:r>
    </w:p>
    <w:p w14:paraId="2DFDD424" w14:textId="089D44E3" w:rsidR="058D2941" w:rsidRDefault="058D2941" w:rsidP="058D2941">
      <w:pPr>
        <w:pStyle w:val="Heading1"/>
        <w:rPr>
          <w:color w:val="000000" w:themeColor="text1"/>
          <w:sz w:val="22"/>
          <w:szCs w:val="22"/>
        </w:rPr>
      </w:pPr>
      <w:r w:rsidRPr="058D2941">
        <w:rPr>
          <w:b w:val="0"/>
          <w:bCs w:val="0"/>
          <w:color w:val="000000" w:themeColor="text1"/>
          <w:sz w:val="22"/>
          <w:szCs w:val="22"/>
          <w:u w:val="none"/>
        </w:rPr>
        <w:t>-</w:t>
      </w:r>
      <w:r w:rsidRPr="058D2941">
        <w:rPr>
          <w:b w:val="0"/>
          <w:bCs w:val="0"/>
          <w:color w:val="000000" w:themeColor="text1"/>
          <w:sz w:val="22"/>
          <w:szCs w:val="22"/>
        </w:rPr>
        <w:t>Congrats to the following members</w:t>
      </w:r>
      <w:r w:rsidRPr="058D2941">
        <w:rPr>
          <w:b w:val="0"/>
          <w:bCs w:val="0"/>
          <w:color w:val="000000" w:themeColor="text1"/>
          <w:sz w:val="22"/>
          <w:szCs w:val="22"/>
          <w:u w:val="none"/>
        </w:rPr>
        <w:t>:</w:t>
      </w:r>
      <w:r w:rsidR="00E76EDD">
        <w:rPr>
          <w:b w:val="0"/>
          <w:bCs w:val="0"/>
          <w:color w:val="000000" w:themeColor="text1"/>
          <w:sz w:val="22"/>
          <w:szCs w:val="22"/>
          <w:u w:val="none"/>
        </w:rPr>
        <w:t xml:space="preserve"> </w:t>
      </w:r>
      <w:r w:rsidR="007522D3">
        <w:rPr>
          <w:b w:val="0"/>
          <w:bCs w:val="0"/>
          <w:color w:val="000000" w:themeColor="text1"/>
          <w:sz w:val="22"/>
          <w:szCs w:val="22"/>
          <w:u w:val="none"/>
        </w:rPr>
        <w:t>Pete Brauch with 54 years in! Congrats to President Sanfilippo (17)</w:t>
      </w:r>
      <w:r w:rsidR="007A1BE0">
        <w:rPr>
          <w:b w:val="0"/>
          <w:bCs w:val="0"/>
          <w:color w:val="000000" w:themeColor="text1"/>
          <w:sz w:val="22"/>
          <w:szCs w:val="22"/>
          <w:u w:val="none"/>
        </w:rPr>
        <w:t>,</w:t>
      </w:r>
      <w:r w:rsidR="007522D3">
        <w:rPr>
          <w:b w:val="0"/>
          <w:bCs w:val="0"/>
          <w:color w:val="000000" w:themeColor="text1"/>
          <w:sz w:val="22"/>
          <w:szCs w:val="22"/>
          <w:u w:val="none"/>
        </w:rPr>
        <w:t xml:space="preserve"> Will Netchke (15), Kaley Ostanek (4), and </w:t>
      </w:r>
      <w:r w:rsidR="00CB4C75">
        <w:rPr>
          <w:b w:val="0"/>
          <w:bCs w:val="0"/>
          <w:color w:val="000000" w:themeColor="text1"/>
          <w:sz w:val="22"/>
          <w:szCs w:val="22"/>
          <w:u w:val="none"/>
        </w:rPr>
        <w:t xml:space="preserve">to </w:t>
      </w:r>
      <w:r w:rsidR="007522D3">
        <w:rPr>
          <w:b w:val="0"/>
          <w:bCs w:val="0"/>
          <w:color w:val="000000" w:themeColor="text1"/>
          <w:sz w:val="22"/>
          <w:szCs w:val="22"/>
          <w:u w:val="none"/>
        </w:rPr>
        <w:t xml:space="preserve">Sam Kalis, Kelly &amp; Steve Masetta and Colin Streb </w:t>
      </w:r>
      <w:r w:rsidR="00CB4C75">
        <w:rPr>
          <w:b w:val="0"/>
          <w:bCs w:val="0"/>
          <w:color w:val="000000" w:themeColor="text1"/>
          <w:sz w:val="22"/>
          <w:szCs w:val="22"/>
          <w:u w:val="none"/>
        </w:rPr>
        <w:t>with 2 years each</w:t>
      </w:r>
      <w:r w:rsidR="007522D3">
        <w:rPr>
          <w:b w:val="0"/>
          <w:bCs w:val="0"/>
          <w:color w:val="000000" w:themeColor="text1"/>
          <w:sz w:val="22"/>
          <w:szCs w:val="22"/>
          <w:u w:val="none"/>
        </w:rPr>
        <w:t>.</w:t>
      </w:r>
    </w:p>
    <w:p w14:paraId="3DEEC669" w14:textId="77777777" w:rsidR="00305C0B" w:rsidRPr="00266631" w:rsidRDefault="00305C0B" w:rsidP="00305C0B">
      <w:pPr>
        <w:rPr>
          <w:sz w:val="22"/>
          <w:szCs w:val="22"/>
        </w:rPr>
      </w:pPr>
    </w:p>
    <w:p w14:paraId="4101652C" w14:textId="79045594" w:rsidR="00E101AA" w:rsidRPr="000A21B6" w:rsidRDefault="00287A98" w:rsidP="003A73EA">
      <w:pPr>
        <w:rPr>
          <w:b/>
          <w:bCs/>
          <w:sz w:val="22"/>
          <w:szCs w:val="22"/>
          <w:u w:val="single"/>
        </w:rPr>
      </w:pPr>
      <w:r w:rsidRPr="000A21B6">
        <w:rPr>
          <w:b/>
          <w:bCs/>
          <w:sz w:val="22"/>
          <w:szCs w:val="22"/>
          <w:u w:val="single"/>
        </w:rPr>
        <w:t>100</w:t>
      </w:r>
      <w:r w:rsidRPr="000A21B6">
        <w:rPr>
          <w:b/>
          <w:bCs/>
          <w:sz w:val="22"/>
          <w:szCs w:val="22"/>
          <w:u w:val="single"/>
          <w:vertAlign w:val="superscript"/>
        </w:rPr>
        <w:t>th</w:t>
      </w:r>
      <w:r w:rsidRPr="000A21B6">
        <w:rPr>
          <w:b/>
          <w:bCs/>
          <w:sz w:val="22"/>
          <w:szCs w:val="22"/>
          <w:u w:val="single"/>
        </w:rPr>
        <w:t xml:space="preserve"> COMMITTEE</w:t>
      </w:r>
    </w:p>
    <w:p w14:paraId="5FCBE1A6" w14:textId="19CDBAC9" w:rsidR="000A21B6" w:rsidRDefault="007522D3" w:rsidP="003A73EA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551842">
        <w:rPr>
          <w:sz w:val="22"/>
          <w:szCs w:val="22"/>
          <w:u w:val="single"/>
        </w:rPr>
        <w:t xml:space="preserve">The </w:t>
      </w:r>
      <w:r w:rsidR="00551842" w:rsidRPr="00551842">
        <w:rPr>
          <w:sz w:val="22"/>
          <w:szCs w:val="22"/>
          <w:u w:val="single"/>
        </w:rPr>
        <w:t>100</w:t>
      </w:r>
      <w:r w:rsidR="00551842" w:rsidRPr="00551842">
        <w:rPr>
          <w:sz w:val="22"/>
          <w:szCs w:val="22"/>
          <w:u w:val="single"/>
          <w:vertAlign w:val="superscript"/>
        </w:rPr>
        <w:t>th</w:t>
      </w:r>
      <w:r w:rsidR="00551842" w:rsidRPr="00551842">
        <w:rPr>
          <w:sz w:val="22"/>
          <w:szCs w:val="22"/>
          <w:u w:val="single"/>
        </w:rPr>
        <w:t xml:space="preserve"> B</w:t>
      </w:r>
      <w:r w:rsidRPr="00551842">
        <w:rPr>
          <w:sz w:val="22"/>
          <w:szCs w:val="22"/>
          <w:u w:val="single"/>
        </w:rPr>
        <w:t>anquet</w:t>
      </w:r>
      <w:r w:rsidR="00551842">
        <w:rPr>
          <w:sz w:val="22"/>
          <w:szCs w:val="22"/>
        </w:rPr>
        <w:t>: Start</w:t>
      </w:r>
      <w:r>
        <w:rPr>
          <w:sz w:val="22"/>
          <w:szCs w:val="22"/>
        </w:rPr>
        <w:t xml:space="preserve">s at 5:30pm </w:t>
      </w:r>
      <w:r w:rsidR="00551842">
        <w:rPr>
          <w:sz w:val="22"/>
          <w:szCs w:val="22"/>
        </w:rPr>
        <w:t xml:space="preserve">at the DoubleTree Inn (The </w:t>
      </w:r>
      <w:proofErr w:type="spellStart"/>
      <w:r w:rsidR="00551842">
        <w:rPr>
          <w:sz w:val="22"/>
          <w:szCs w:val="22"/>
        </w:rPr>
        <w:t>HoliDome</w:t>
      </w:r>
      <w:proofErr w:type="spellEnd"/>
      <w:r w:rsidR="00551842">
        <w:rPr>
          <w:sz w:val="22"/>
          <w:szCs w:val="22"/>
        </w:rPr>
        <w:t xml:space="preserve">) </w:t>
      </w:r>
      <w:r>
        <w:rPr>
          <w:sz w:val="22"/>
          <w:szCs w:val="22"/>
        </w:rPr>
        <w:t>on June 7</w:t>
      </w:r>
      <w:r w:rsidRPr="007522D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. There will be a hospitality room for us to enjoy after the banquet if you want to stay longer. The </w:t>
      </w:r>
      <w:r w:rsidR="00551842">
        <w:rPr>
          <w:sz w:val="22"/>
          <w:szCs w:val="22"/>
        </w:rPr>
        <w:t xml:space="preserve">hospitality </w:t>
      </w:r>
      <w:r>
        <w:rPr>
          <w:sz w:val="22"/>
          <w:szCs w:val="22"/>
        </w:rPr>
        <w:t>room will be open at 4:30pm if you get there earlier.</w:t>
      </w:r>
    </w:p>
    <w:p w14:paraId="2CEF69A9" w14:textId="77777777" w:rsidR="0091445E" w:rsidRDefault="0091445E" w:rsidP="003A73EA">
      <w:pPr>
        <w:rPr>
          <w:sz w:val="22"/>
          <w:szCs w:val="22"/>
        </w:rPr>
      </w:pPr>
    </w:p>
    <w:p w14:paraId="7F0CFCE7" w14:textId="2AE8D8BE" w:rsidR="0091445E" w:rsidRPr="0091445E" w:rsidRDefault="0091445E" w:rsidP="003A73EA">
      <w:pPr>
        <w:rPr>
          <w:b/>
          <w:bCs/>
          <w:sz w:val="22"/>
          <w:szCs w:val="22"/>
          <w:u w:val="single"/>
        </w:rPr>
      </w:pPr>
      <w:r w:rsidRPr="0091445E">
        <w:rPr>
          <w:b/>
          <w:bCs/>
          <w:sz w:val="22"/>
          <w:szCs w:val="22"/>
          <w:u w:val="single"/>
        </w:rPr>
        <w:t>MEMORIAL SERVICE</w:t>
      </w:r>
    </w:p>
    <w:p w14:paraId="5BF3EE77" w14:textId="1CF0122B" w:rsidR="0091445E" w:rsidRDefault="0091445E" w:rsidP="003A73EA">
      <w:pPr>
        <w:rPr>
          <w:sz w:val="22"/>
          <w:szCs w:val="22"/>
        </w:rPr>
      </w:pPr>
      <w:r>
        <w:rPr>
          <w:sz w:val="22"/>
          <w:szCs w:val="22"/>
        </w:rPr>
        <w:t xml:space="preserve">-Thank you to those that attended the Memorial Service! Special thanks to those that agreed to help me </w:t>
      </w:r>
      <w:proofErr w:type="gramStart"/>
      <w:r>
        <w:rPr>
          <w:sz w:val="22"/>
          <w:szCs w:val="22"/>
        </w:rPr>
        <w:t>on</w:t>
      </w:r>
      <w:proofErr w:type="gramEnd"/>
      <w:r>
        <w:rPr>
          <w:sz w:val="22"/>
          <w:szCs w:val="22"/>
        </w:rPr>
        <w:t xml:space="preserve"> the altar and set up the Laurelton Hall for the reception afterwards.</w:t>
      </w:r>
    </w:p>
    <w:p w14:paraId="6D3E8368" w14:textId="77777777" w:rsidR="000A21B6" w:rsidRPr="00266631" w:rsidRDefault="000A21B6" w:rsidP="003A73EA">
      <w:pPr>
        <w:rPr>
          <w:sz w:val="22"/>
          <w:szCs w:val="22"/>
        </w:rPr>
      </w:pPr>
    </w:p>
    <w:p w14:paraId="06B0E60C" w14:textId="77777777" w:rsidR="00F05E65" w:rsidRPr="00266631" w:rsidRDefault="00F05E65">
      <w:pPr>
        <w:pStyle w:val="Heading1"/>
        <w:rPr>
          <w:sz w:val="22"/>
          <w:szCs w:val="22"/>
        </w:rPr>
      </w:pPr>
      <w:r w:rsidRPr="00266631">
        <w:rPr>
          <w:sz w:val="22"/>
          <w:szCs w:val="22"/>
        </w:rPr>
        <w:t>ATHLETICS</w:t>
      </w:r>
    </w:p>
    <w:p w14:paraId="4B99056E" w14:textId="437EC219" w:rsidR="00E101AA" w:rsidRPr="00266631" w:rsidRDefault="0091445E">
      <w:pPr>
        <w:rPr>
          <w:sz w:val="22"/>
          <w:szCs w:val="22"/>
        </w:rPr>
      </w:pPr>
      <w:r>
        <w:rPr>
          <w:sz w:val="22"/>
          <w:szCs w:val="22"/>
        </w:rPr>
        <w:t xml:space="preserve">-The </w:t>
      </w:r>
      <w:r w:rsidR="00551842">
        <w:rPr>
          <w:sz w:val="22"/>
          <w:szCs w:val="22"/>
        </w:rPr>
        <w:t>B</w:t>
      </w:r>
      <w:r>
        <w:rPr>
          <w:sz w:val="22"/>
          <w:szCs w:val="22"/>
        </w:rPr>
        <w:t>owling Team has brought back $835.00 to the Association in winnings.</w:t>
      </w:r>
    </w:p>
    <w:p w14:paraId="1299C43A" w14:textId="77777777" w:rsidR="003A73EA" w:rsidRPr="00266631" w:rsidRDefault="003A73EA">
      <w:pPr>
        <w:pStyle w:val="BodyText2"/>
        <w:rPr>
          <w:sz w:val="22"/>
          <w:szCs w:val="22"/>
        </w:rPr>
      </w:pPr>
    </w:p>
    <w:p w14:paraId="439D215E" w14:textId="49A6DE9D" w:rsidR="00305C0B" w:rsidRPr="00266631" w:rsidRDefault="00305C0B" w:rsidP="00305C0B">
      <w:pPr>
        <w:pStyle w:val="BodyText2"/>
        <w:rPr>
          <w:b/>
          <w:sz w:val="22"/>
          <w:szCs w:val="22"/>
          <w:u w:val="single"/>
        </w:rPr>
      </w:pPr>
      <w:r w:rsidRPr="00266631">
        <w:rPr>
          <w:b/>
          <w:sz w:val="22"/>
          <w:szCs w:val="22"/>
          <w:u w:val="single"/>
        </w:rPr>
        <w:t>PICNIC</w:t>
      </w:r>
      <w:r w:rsidR="00522279">
        <w:rPr>
          <w:b/>
          <w:sz w:val="22"/>
          <w:szCs w:val="22"/>
          <w:u w:val="single"/>
        </w:rPr>
        <w:t xml:space="preserve"> (AT SEA BREEZE PARK)</w:t>
      </w:r>
    </w:p>
    <w:p w14:paraId="3CF2D8B6" w14:textId="64116DE8" w:rsidR="00305C0B" w:rsidRPr="00266631" w:rsidRDefault="0031278E" w:rsidP="00305C0B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-Saturday, August 2</w:t>
      </w:r>
      <w:r w:rsidRPr="0031278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. </w:t>
      </w:r>
      <w:r w:rsidR="007D4E06">
        <w:rPr>
          <w:sz w:val="22"/>
          <w:szCs w:val="22"/>
        </w:rPr>
        <w:t>The deadline</w:t>
      </w:r>
      <w:r>
        <w:rPr>
          <w:sz w:val="22"/>
          <w:szCs w:val="22"/>
        </w:rPr>
        <w:t xml:space="preserve"> to sign up is </w:t>
      </w:r>
      <w:r w:rsidR="007D4E06">
        <w:rPr>
          <w:sz w:val="22"/>
          <w:szCs w:val="22"/>
        </w:rPr>
        <w:t>July 10</w:t>
      </w:r>
      <w:r w:rsidR="007D4E06" w:rsidRPr="007D4E06">
        <w:rPr>
          <w:sz w:val="22"/>
          <w:szCs w:val="22"/>
          <w:vertAlign w:val="superscript"/>
        </w:rPr>
        <w:t>th</w:t>
      </w:r>
      <w:r w:rsidR="007D4E06">
        <w:rPr>
          <w:sz w:val="22"/>
          <w:szCs w:val="22"/>
        </w:rPr>
        <w:t xml:space="preserve">. </w:t>
      </w:r>
      <w:r w:rsidR="007D4E06" w:rsidRPr="007D4E06">
        <w:rPr>
          <w:b/>
          <w:bCs/>
          <w:sz w:val="22"/>
          <w:szCs w:val="22"/>
        </w:rPr>
        <w:t>See enclosed flyer for more details.</w:t>
      </w:r>
    </w:p>
    <w:p w14:paraId="0FB78278" w14:textId="77777777" w:rsidR="00E101AA" w:rsidRPr="00266631" w:rsidRDefault="00E101AA">
      <w:pPr>
        <w:pStyle w:val="BodyText2"/>
        <w:rPr>
          <w:sz w:val="22"/>
          <w:szCs w:val="22"/>
        </w:rPr>
      </w:pPr>
    </w:p>
    <w:p w14:paraId="2F3E00C1" w14:textId="77777777" w:rsidR="00305C0B" w:rsidRPr="00266631" w:rsidRDefault="00305C0B" w:rsidP="00305C0B">
      <w:pPr>
        <w:rPr>
          <w:b/>
          <w:sz w:val="22"/>
          <w:szCs w:val="22"/>
        </w:rPr>
      </w:pPr>
      <w:r w:rsidRPr="00266631">
        <w:rPr>
          <w:b/>
          <w:sz w:val="22"/>
          <w:szCs w:val="22"/>
          <w:u w:val="single"/>
        </w:rPr>
        <w:t>BY-LAWS</w:t>
      </w:r>
      <w:r w:rsidRPr="00266631">
        <w:rPr>
          <w:b/>
          <w:sz w:val="22"/>
          <w:szCs w:val="22"/>
        </w:rPr>
        <w:t xml:space="preserve">  </w:t>
      </w:r>
    </w:p>
    <w:p w14:paraId="1C4347E4" w14:textId="58A4B6DD" w:rsidR="00A655E9" w:rsidRDefault="007D4E06" w:rsidP="00305C0B">
      <w:pPr>
        <w:rPr>
          <w:b/>
          <w:sz w:val="22"/>
          <w:szCs w:val="22"/>
        </w:rPr>
      </w:pPr>
      <w:r w:rsidRPr="007D4E06">
        <w:rPr>
          <w:bCs/>
          <w:sz w:val="22"/>
          <w:szCs w:val="22"/>
        </w:rPr>
        <w:t>-All bylaws presented at April’s meeting were voted in tonight on a motion by George Bousman and seconded by Dave Price.</w:t>
      </w:r>
      <w:r>
        <w:rPr>
          <w:b/>
          <w:sz w:val="22"/>
          <w:szCs w:val="22"/>
        </w:rPr>
        <w:t xml:space="preserve"> Passed.</w:t>
      </w:r>
      <w:r w:rsidR="00305C0B" w:rsidRPr="00266631">
        <w:rPr>
          <w:b/>
          <w:sz w:val="22"/>
          <w:szCs w:val="22"/>
        </w:rPr>
        <w:t xml:space="preserve">         </w:t>
      </w:r>
    </w:p>
    <w:p w14:paraId="5765F2B0" w14:textId="5D1F7E75" w:rsidR="00305C0B" w:rsidRPr="00266631" w:rsidRDefault="00305C0B" w:rsidP="00305C0B">
      <w:pPr>
        <w:rPr>
          <w:b/>
          <w:sz w:val="22"/>
          <w:szCs w:val="22"/>
          <w:u w:val="single"/>
        </w:rPr>
      </w:pPr>
      <w:r w:rsidRPr="00266631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14:paraId="7D985CEE" w14:textId="77777777" w:rsidR="00305C0B" w:rsidRPr="00266631" w:rsidRDefault="00305C0B" w:rsidP="00305C0B">
      <w:pPr>
        <w:pStyle w:val="Heading1"/>
        <w:rPr>
          <w:sz w:val="22"/>
          <w:szCs w:val="22"/>
        </w:rPr>
      </w:pPr>
      <w:r w:rsidRPr="00266631">
        <w:rPr>
          <w:sz w:val="22"/>
          <w:szCs w:val="22"/>
        </w:rPr>
        <w:t>LOTTO</w:t>
      </w:r>
    </w:p>
    <w:p w14:paraId="5997CC1D" w14:textId="195FC237" w:rsidR="00305C0B" w:rsidRPr="00266631" w:rsidRDefault="007D4E06" w:rsidP="00305C0B">
      <w:pPr>
        <w:rPr>
          <w:sz w:val="22"/>
          <w:szCs w:val="22"/>
        </w:rPr>
      </w:pPr>
      <w:r>
        <w:rPr>
          <w:sz w:val="22"/>
          <w:szCs w:val="22"/>
        </w:rPr>
        <w:t>-2025 calendars are available to be sold at $15 each.</w:t>
      </w:r>
    </w:p>
    <w:p w14:paraId="110FFD37" w14:textId="77777777" w:rsidR="00E101AA" w:rsidRPr="00266631" w:rsidRDefault="00E101AA" w:rsidP="00F813F0">
      <w:pPr>
        <w:pStyle w:val="BodyText2"/>
        <w:rPr>
          <w:sz w:val="22"/>
          <w:szCs w:val="22"/>
        </w:rPr>
      </w:pPr>
    </w:p>
    <w:p w14:paraId="13086B31" w14:textId="77777777" w:rsidR="00305C0B" w:rsidRPr="00266631" w:rsidRDefault="00305C0B" w:rsidP="00305C0B">
      <w:pPr>
        <w:rPr>
          <w:b/>
          <w:sz w:val="22"/>
          <w:szCs w:val="22"/>
          <w:u w:val="single"/>
        </w:rPr>
      </w:pPr>
      <w:r w:rsidRPr="00266631">
        <w:rPr>
          <w:b/>
          <w:sz w:val="22"/>
          <w:szCs w:val="22"/>
          <w:u w:val="single"/>
        </w:rPr>
        <w:t>FUNDRAISING</w:t>
      </w:r>
    </w:p>
    <w:p w14:paraId="6B699379" w14:textId="7D751CFB" w:rsidR="000A6D82" w:rsidRDefault="007D4E06" w:rsidP="000A6D82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7D4E06">
        <w:rPr>
          <w:sz w:val="22"/>
          <w:szCs w:val="22"/>
          <w:u w:val="single"/>
        </w:rPr>
        <w:t>Fund Drive</w:t>
      </w:r>
      <w:r>
        <w:rPr>
          <w:sz w:val="22"/>
          <w:szCs w:val="22"/>
        </w:rPr>
        <w:t xml:space="preserve">: $13k in so far. That is about $1000 don from 2024 </w:t>
      </w:r>
      <w:proofErr w:type="gramStart"/>
      <w:r>
        <w:rPr>
          <w:sz w:val="22"/>
          <w:szCs w:val="22"/>
        </w:rPr>
        <w:t>at this time</w:t>
      </w:r>
      <w:proofErr w:type="gramEnd"/>
      <w:r>
        <w:rPr>
          <w:sz w:val="22"/>
          <w:szCs w:val="22"/>
        </w:rPr>
        <w:t>.</w:t>
      </w:r>
    </w:p>
    <w:p w14:paraId="58D09F21" w14:textId="6E8D66D1" w:rsidR="007D4E06" w:rsidRPr="00266631" w:rsidRDefault="007D4E06" w:rsidP="000A6D82">
      <w:pPr>
        <w:rPr>
          <w:sz w:val="22"/>
          <w:szCs w:val="22"/>
        </w:rPr>
      </w:pPr>
      <w:r>
        <w:rPr>
          <w:sz w:val="22"/>
          <w:szCs w:val="22"/>
        </w:rPr>
        <w:t>-</w:t>
      </w:r>
      <w:r w:rsidRPr="007D4E06">
        <w:rPr>
          <w:sz w:val="22"/>
          <w:szCs w:val="22"/>
          <w:u w:val="single"/>
        </w:rPr>
        <w:t>Chicken BBQ</w:t>
      </w:r>
      <w:r>
        <w:rPr>
          <w:sz w:val="22"/>
          <w:szCs w:val="22"/>
        </w:rPr>
        <w:t>: We brought in $6000 in sales, $711 in tips and $5050 in sponsorships.</w:t>
      </w:r>
    </w:p>
    <w:p w14:paraId="3FE9F23F" w14:textId="77777777" w:rsidR="00E35C72" w:rsidRDefault="00E35C72" w:rsidP="00647038">
      <w:pPr>
        <w:rPr>
          <w:b/>
          <w:sz w:val="22"/>
          <w:szCs w:val="22"/>
          <w:u w:val="single"/>
        </w:rPr>
      </w:pPr>
    </w:p>
    <w:p w14:paraId="0FC71EF5" w14:textId="77777777" w:rsidR="007D4E06" w:rsidRDefault="00C649EC" w:rsidP="007D4E06">
      <w:pPr>
        <w:rPr>
          <w:b/>
          <w:sz w:val="22"/>
          <w:szCs w:val="22"/>
          <w:u w:val="single"/>
        </w:rPr>
      </w:pPr>
      <w:r w:rsidRPr="00266631">
        <w:rPr>
          <w:b/>
          <w:sz w:val="22"/>
          <w:szCs w:val="22"/>
          <w:u w:val="single"/>
        </w:rPr>
        <w:t>OUTING</w:t>
      </w:r>
      <w:r w:rsidR="00E120CF">
        <w:rPr>
          <w:b/>
          <w:sz w:val="22"/>
          <w:szCs w:val="22"/>
          <w:u w:val="single"/>
        </w:rPr>
        <w:t>S</w:t>
      </w:r>
    </w:p>
    <w:p w14:paraId="1F72F646" w14:textId="53C22C06" w:rsidR="004F74FA" w:rsidRPr="007D4E06" w:rsidRDefault="007D4E06" w:rsidP="007D4E06">
      <w:pPr>
        <w:rPr>
          <w:bCs/>
          <w:sz w:val="22"/>
          <w:szCs w:val="22"/>
        </w:rPr>
      </w:pPr>
      <w:r w:rsidRPr="007D4E06">
        <w:rPr>
          <w:bCs/>
          <w:sz w:val="22"/>
          <w:szCs w:val="22"/>
        </w:rPr>
        <w:t>-</w:t>
      </w:r>
      <w:r w:rsidRPr="007D4E06">
        <w:rPr>
          <w:bCs/>
          <w:sz w:val="22"/>
          <w:szCs w:val="22"/>
          <w:u w:val="single"/>
        </w:rPr>
        <w:t>Red Wings Suite</w:t>
      </w:r>
      <w:r w:rsidRPr="007D4E06">
        <w:rPr>
          <w:bCs/>
          <w:sz w:val="22"/>
          <w:szCs w:val="22"/>
        </w:rPr>
        <w:t>: July 8</w:t>
      </w:r>
      <w:r w:rsidRPr="007D4E06">
        <w:rPr>
          <w:bCs/>
          <w:sz w:val="22"/>
          <w:szCs w:val="22"/>
          <w:vertAlign w:val="superscript"/>
        </w:rPr>
        <w:t>th</w:t>
      </w:r>
      <w:r w:rsidRPr="007D4E06">
        <w:rPr>
          <w:bCs/>
          <w:sz w:val="22"/>
          <w:szCs w:val="22"/>
        </w:rPr>
        <w:t>. Sign up sheet is posted at Empire. The deadline to sign up is July 1</w:t>
      </w:r>
      <w:r w:rsidRPr="007D4E06">
        <w:rPr>
          <w:bCs/>
          <w:sz w:val="22"/>
          <w:szCs w:val="22"/>
          <w:vertAlign w:val="superscript"/>
        </w:rPr>
        <w:t>st</w:t>
      </w:r>
      <w:r w:rsidRPr="007D4E06">
        <w:rPr>
          <w:bCs/>
          <w:sz w:val="22"/>
          <w:szCs w:val="22"/>
        </w:rPr>
        <w:t>. See the costs in the grid at the end of the bulletin.</w:t>
      </w:r>
    </w:p>
    <w:p w14:paraId="17B0CE42" w14:textId="77777777" w:rsidR="00F05E65" w:rsidRPr="00266631" w:rsidRDefault="00F05E65">
      <w:pPr>
        <w:pStyle w:val="Heading1"/>
        <w:rPr>
          <w:sz w:val="22"/>
          <w:szCs w:val="22"/>
        </w:rPr>
      </w:pPr>
      <w:r w:rsidRPr="00266631">
        <w:rPr>
          <w:sz w:val="22"/>
          <w:szCs w:val="22"/>
        </w:rPr>
        <w:lastRenderedPageBreak/>
        <w:t>OLD BUSINESS</w:t>
      </w:r>
    </w:p>
    <w:p w14:paraId="07547A01" w14:textId="1728BFDF" w:rsidR="00F05E65" w:rsidRPr="00266631" w:rsidRDefault="007D4E06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-We have found a new embroiderer and the winter hats and ballcaps are being stitched now.</w:t>
      </w:r>
    </w:p>
    <w:p w14:paraId="5043CB0F" w14:textId="77777777" w:rsidR="003A73EA" w:rsidRPr="00266631" w:rsidRDefault="003A73EA">
      <w:pPr>
        <w:pStyle w:val="BodyText2"/>
        <w:rPr>
          <w:sz w:val="22"/>
          <w:szCs w:val="22"/>
        </w:rPr>
      </w:pPr>
    </w:p>
    <w:p w14:paraId="65188852" w14:textId="77777777" w:rsidR="00F05E65" w:rsidRPr="00266631" w:rsidRDefault="00D223A4">
      <w:pPr>
        <w:pStyle w:val="BodyText2"/>
        <w:rPr>
          <w:b/>
          <w:bCs/>
          <w:sz w:val="22"/>
          <w:szCs w:val="22"/>
          <w:u w:val="single"/>
        </w:rPr>
      </w:pPr>
      <w:r w:rsidRPr="00266631">
        <w:rPr>
          <w:b/>
          <w:bCs/>
          <w:sz w:val="22"/>
          <w:szCs w:val="22"/>
          <w:u w:val="single"/>
        </w:rPr>
        <w:t>B</w:t>
      </w:r>
      <w:r w:rsidR="00F05E65" w:rsidRPr="00266631">
        <w:rPr>
          <w:b/>
          <w:bCs/>
          <w:sz w:val="22"/>
          <w:szCs w:val="22"/>
          <w:u w:val="single"/>
        </w:rPr>
        <w:t>OARD REPORT/RECOMMENDATIONS</w:t>
      </w:r>
    </w:p>
    <w:p w14:paraId="6DFB9E20" w14:textId="146AF266" w:rsidR="00F05E65" w:rsidRDefault="003A4DFA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-</w:t>
      </w:r>
      <w:r w:rsidRPr="003A4DFA">
        <w:rPr>
          <w:sz w:val="22"/>
          <w:szCs w:val="22"/>
          <w:u w:val="single"/>
        </w:rPr>
        <w:t xml:space="preserve">50/50 </w:t>
      </w:r>
      <w:r w:rsidR="00CF1131">
        <w:rPr>
          <w:sz w:val="22"/>
          <w:szCs w:val="22"/>
          <w:u w:val="single"/>
        </w:rPr>
        <w:t>RAFFLE WINNER</w:t>
      </w:r>
      <w:r>
        <w:rPr>
          <w:sz w:val="22"/>
          <w:szCs w:val="22"/>
        </w:rPr>
        <w:t>:</w:t>
      </w:r>
      <w:r w:rsidR="007D4E06">
        <w:rPr>
          <w:sz w:val="22"/>
          <w:szCs w:val="22"/>
        </w:rPr>
        <w:t xml:space="preserve"> DNP</w:t>
      </w:r>
    </w:p>
    <w:p w14:paraId="299FFB30" w14:textId="4BE377AE" w:rsidR="007D4E06" w:rsidRPr="00266631" w:rsidRDefault="007D4E06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-It has been discussed to have the 100</w:t>
      </w:r>
      <w:r w:rsidRPr="007D4E0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Anniversary Community Event on the same day as the 2025 IFD Open House being held at Empire this year</w:t>
      </w:r>
      <w:r w:rsidR="00551842">
        <w:rPr>
          <w:sz w:val="22"/>
          <w:szCs w:val="22"/>
        </w:rPr>
        <w:t xml:space="preserve"> (9/27/25)</w:t>
      </w:r>
      <w:r>
        <w:rPr>
          <w:sz w:val="22"/>
          <w:szCs w:val="22"/>
        </w:rPr>
        <w:t>. It would consist of bands, food trucks, and kids’ games.</w:t>
      </w:r>
    </w:p>
    <w:p w14:paraId="70DF9E56" w14:textId="77777777" w:rsidR="008F2619" w:rsidRPr="00266631" w:rsidRDefault="008F2619">
      <w:pPr>
        <w:pStyle w:val="BodyText2"/>
        <w:rPr>
          <w:sz w:val="22"/>
          <w:szCs w:val="22"/>
        </w:rPr>
      </w:pPr>
    </w:p>
    <w:p w14:paraId="637805D2" w14:textId="77777777" w:rsidR="003A73EA" w:rsidRPr="00266631" w:rsidRDefault="003A73EA">
      <w:pPr>
        <w:pStyle w:val="BodyText2"/>
        <w:rPr>
          <w:sz w:val="22"/>
          <w:szCs w:val="22"/>
        </w:rPr>
      </w:pPr>
    </w:p>
    <w:p w14:paraId="2420C7EE" w14:textId="6277E007" w:rsidR="00F05E65" w:rsidRPr="00266631" w:rsidRDefault="00F05E65">
      <w:pPr>
        <w:pStyle w:val="BodyText2"/>
        <w:rPr>
          <w:sz w:val="22"/>
          <w:szCs w:val="22"/>
        </w:rPr>
      </w:pPr>
      <w:r w:rsidRPr="00266631">
        <w:rPr>
          <w:sz w:val="22"/>
          <w:szCs w:val="22"/>
        </w:rPr>
        <w:t>Meeting adjourned at 19:</w:t>
      </w:r>
      <w:r w:rsidR="007D4E06">
        <w:rPr>
          <w:sz w:val="22"/>
          <w:szCs w:val="22"/>
        </w:rPr>
        <w:t>33</w:t>
      </w:r>
      <w:r w:rsidRPr="00266631">
        <w:rPr>
          <w:sz w:val="22"/>
          <w:szCs w:val="22"/>
        </w:rPr>
        <w:t xml:space="preserve"> hrs. </w:t>
      </w:r>
      <w:r w:rsidR="00ED2896" w:rsidRPr="00266631">
        <w:rPr>
          <w:sz w:val="22"/>
          <w:szCs w:val="22"/>
        </w:rPr>
        <w:t>M</w:t>
      </w:r>
      <w:r w:rsidRPr="00266631">
        <w:rPr>
          <w:sz w:val="22"/>
          <w:szCs w:val="22"/>
        </w:rPr>
        <w:t xml:space="preserve">otion by </w:t>
      </w:r>
      <w:r w:rsidR="007D4E06">
        <w:rPr>
          <w:sz w:val="22"/>
          <w:szCs w:val="22"/>
        </w:rPr>
        <w:t>George Bousman</w:t>
      </w:r>
      <w:r w:rsidRPr="00266631">
        <w:rPr>
          <w:sz w:val="22"/>
          <w:szCs w:val="22"/>
        </w:rPr>
        <w:t xml:space="preserve"> </w:t>
      </w:r>
      <w:r w:rsidR="00643CF4" w:rsidRPr="00266631">
        <w:rPr>
          <w:sz w:val="22"/>
          <w:szCs w:val="22"/>
        </w:rPr>
        <w:t>and seconded</w:t>
      </w:r>
      <w:r w:rsidRPr="00266631">
        <w:rPr>
          <w:sz w:val="22"/>
          <w:szCs w:val="22"/>
        </w:rPr>
        <w:t xml:space="preserve"> by </w:t>
      </w:r>
      <w:r w:rsidR="007D4E06">
        <w:rPr>
          <w:sz w:val="22"/>
          <w:szCs w:val="22"/>
        </w:rPr>
        <w:t>Rick Faro</w:t>
      </w:r>
      <w:r w:rsidRPr="00266631">
        <w:rPr>
          <w:sz w:val="22"/>
          <w:szCs w:val="22"/>
        </w:rPr>
        <w:t>.</w:t>
      </w:r>
    </w:p>
    <w:p w14:paraId="463F29E8" w14:textId="77777777" w:rsidR="003A73EA" w:rsidRPr="00266631" w:rsidRDefault="003A73EA">
      <w:pPr>
        <w:pStyle w:val="BodyText2"/>
        <w:rPr>
          <w:sz w:val="22"/>
          <w:szCs w:val="22"/>
        </w:rPr>
      </w:pPr>
    </w:p>
    <w:p w14:paraId="3A0FF5F2" w14:textId="77777777" w:rsidR="00450C7D" w:rsidRPr="00266631" w:rsidRDefault="00450C7D">
      <w:pPr>
        <w:pStyle w:val="BodyText2"/>
        <w:rPr>
          <w:sz w:val="22"/>
          <w:szCs w:val="22"/>
        </w:rPr>
      </w:pPr>
    </w:p>
    <w:p w14:paraId="5630AD66" w14:textId="77777777" w:rsidR="009B6301" w:rsidRPr="00266631" w:rsidRDefault="009B6301" w:rsidP="009B6301">
      <w:pPr>
        <w:pStyle w:val="BodyText2"/>
        <w:jc w:val="center"/>
        <w:rPr>
          <w:b/>
          <w:sz w:val="22"/>
          <w:szCs w:val="22"/>
          <w:u w:val="single"/>
        </w:rPr>
      </w:pPr>
    </w:p>
    <w:p w14:paraId="5DE4E8F9" w14:textId="77777777" w:rsidR="009B6301" w:rsidRPr="00266631" w:rsidRDefault="009B6301" w:rsidP="009B6301">
      <w:pPr>
        <w:pStyle w:val="BodyText2"/>
        <w:jc w:val="center"/>
        <w:rPr>
          <w:b/>
          <w:sz w:val="22"/>
          <w:szCs w:val="22"/>
        </w:rPr>
      </w:pPr>
      <w:r w:rsidRPr="00266631">
        <w:rPr>
          <w:b/>
          <w:sz w:val="22"/>
          <w:szCs w:val="22"/>
          <w:u w:val="single"/>
        </w:rPr>
        <w:t>EMPLOYEE ASSISTANCE PROGRAM {EAP}</w:t>
      </w:r>
    </w:p>
    <w:p w14:paraId="60DE68B5" w14:textId="77777777" w:rsidR="009B6301" w:rsidRPr="00266631" w:rsidRDefault="009B6301" w:rsidP="009B6301">
      <w:pPr>
        <w:pStyle w:val="BodyText2"/>
        <w:jc w:val="center"/>
        <w:rPr>
          <w:b/>
          <w:sz w:val="22"/>
          <w:szCs w:val="22"/>
        </w:rPr>
      </w:pPr>
      <w:r w:rsidRPr="00266631">
        <w:rPr>
          <w:b/>
          <w:sz w:val="22"/>
          <w:szCs w:val="22"/>
        </w:rPr>
        <w:t>FREE COUNSELING, SUPPORT AND ASSISTANCE</w:t>
      </w:r>
    </w:p>
    <w:p w14:paraId="0290C8CF" w14:textId="77777777" w:rsidR="009B6301" w:rsidRPr="00266631" w:rsidRDefault="009B6301" w:rsidP="009B6301">
      <w:pPr>
        <w:pStyle w:val="BodyText2"/>
        <w:jc w:val="center"/>
        <w:rPr>
          <w:b/>
          <w:sz w:val="22"/>
          <w:szCs w:val="22"/>
        </w:rPr>
      </w:pPr>
      <w:r w:rsidRPr="00266631">
        <w:rPr>
          <w:b/>
          <w:sz w:val="22"/>
          <w:szCs w:val="22"/>
        </w:rPr>
        <w:t>FOR YOU &amp; YOUR FAMILY.</w:t>
      </w:r>
    </w:p>
    <w:p w14:paraId="749337C4" w14:textId="77777777" w:rsidR="009B6301" w:rsidRPr="00266631" w:rsidRDefault="009147EC" w:rsidP="009B6301">
      <w:pPr>
        <w:pStyle w:val="BodyText2"/>
        <w:jc w:val="center"/>
        <w:rPr>
          <w:b/>
          <w:sz w:val="22"/>
          <w:szCs w:val="22"/>
        </w:rPr>
      </w:pPr>
      <w:r w:rsidRPr="00266631">
        <w:rPr>
          <w:b/>
          <w:sz w:val="22"/>
          <w:szCs w:val="22"/>
        </w:rPr>
        <w:t>C</w:t>
      </w:r>
      <w:r w:rsidR="009B6301" w:rsidRPr="00266631">
        <w:rPr>
          <w:b/>
          <w:sz w:val="22"/>
          <w:szCs w:val="22"/>
        </w:rPr>
        <w:t>ALL 475-0432</w:t>
      </w:r>
    </w:p>
    <w:p w14:paraId="61829076" w14:textId="77777777" w:rsidR="00E1566A" w:rsidRPr="00266631" w:rsidRDefault="00E1566A">
      <w:pPr>
        <w:pStyle w:val="BodyText2"/>
        <w:rPr>
          <w:sz w:val="22"/>
          <w:szCs w:val="22"/>
        </w:rPr>
      </w:pPr>
    </w:p>
    <w:p w14:paraId="27AEEB98" w14:textId="77777777" w:rsidR="00440D42" w:rsidRDefault="00440D42" w:rsidP="00522279">
      <w:pPr>
        <w:pStyle w:val="BodyText2"/>
        <w:rPr>
          <w:b/>
          <w:bCs/>
          <w:sz w:val="20"/>
        </w:rPr>
      </w:pPr>
    </w:p>
    <w:p w14:paraId="53C119F3" w14:textId="77777777" w:rsidR="00605099" w:rsidRPr="00266631" w:rsidRDefault="00605099" w:rsidP="00605099">
      <w:pPr>
        <w:pStyle w:val="BodyText2"/>
        <w:rPr>
          <w:sz w:val="22"/>
          <w:szCs w:val="22"/>
        </w:rPr>
      </w:pPr>
      <w:r w:rsidRPr="00266631">
        <w:rPr>
          <w:sz w:val="22"/>
          <w:szCs w:val="22"/>
        </w:rPr>
        <w:t>This mailing includes the following: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2160"/>
        <w:gridCol w:w="2340"/>
      </w:tblGrid>
      <w:tr w:rsidR="00605099" w:rsidRPr="00266631" w14:paraId="0508DEBD" w14:textId="77777777" w:rsidTr="00006816">
        <w:tc>
          <w:tcPr>
            <w:tcW w:w="3325" w:type="dxa"/>
          </w:tcPr>
          <w:p w14:paraId="320D72D1" w14:textId="77777777" w:rsidR="00605099" w:rsidRPr="00266631" w:rsidRDefault="00605099" w:rsidP="00006816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8FA9936" w14:textId="77777777" w:rsidR="00605099" w:rsidRPr="00266631" w:rsidRDefault="00605099" w:rsidP="00006816">
            <w:pPr>
              <w:pStyle w:val="BodyText2"/>
              <w:jc w:val="center"/>
              <w:rPr>
                <w:sz w:val="22"/>
                <w:szCs w:val="22"/>
              </w:rPr>
            </w:pPr>
            <w:r w:rsidRPr="00266631">
              <w:rPr>
                <w:sz w:val="22"/>
                <w:szCs w:val="22"/>
              </w:rPr>
              <w:t>Association Members</w:t>
            </w:r>
          </w:p>
        </w:tc>
        <w:tc>
          <w:tcPr>
            <w:tcW w:w="2340" w:type="dxa"/>
          </w:tcPr>
          <w:p w14:paraId="50D48BED" w14:textId="77777777" w:rsidR="00605099" w:rsidRPr="00266631" w:rsidRDefault="00605099" w:rsidP="00006816">
            <w:pPr>
              <w:pStyle w:val="BodyText2"/>
              <w:jc w:val="center"/>
              <w:rPr>
                <w:sz w:val="22"/>
                <w:szCs w:val="22"/>
              </w:rPr>
            </w:pPr>
            <w:r w:rsidRPr="00266631">
              <w:rPr>
                <w:sz w:val="22"/>
                <w:szCs w:val="22"/>
              </w:rPr>
              <w:t>Widows</w:t>
            </w:r>
          </w:p>
        </w:tc>
      </w:tr>
      <w:tr w:rsidR="00605099" w:rsidRPr="00266631" w14:paraId="02896F7F" w14:textId="77777777" w:rsidTr="00006816">
        <w:tc>
          <w:tcPr>
            <w:tcW w:w="3325" w:type="dxa"/>
          </w:tcPr>
          <w:p w14:paraId="4055B1C1" w14:textId="77777777" w:rsidR="00605099" w:rsidRPr="00266631" w:rsidRDefault="00605099" w:rsidP="00006816">
            <w:pPr>
              <w:pStyle w:val="BodyText2"/>
              <w:rPr>
                <w:sz w:val="22"/>
                <w:szCs w:val="22"/>
              </w:rPr>
            </w:pPr>
            <w:r w:rsidRPr="00266631">
              <w:rPr>
                <w:sz w:val="22"/>
                <w:szCs w:val="22"/>
              </w:rPr>
              <w:t>Association Minutes</w:t>
            </w:r>
          </w:p>
        </w:tc>
        <w:tc>
          <w:tcPr>
            <w:tcW w:w="2160" w:type="dxa"/>
          </w:tcPr>
          <w:p w14:paraId="329122B0" w14:textId="77777777" w:rsidR="00605099" w:rsidRPr="00266631" w:rsidRDefault="00605099" w:rsidP="00006816">
            <w:pPr>
              <w:pStyle w:val="BodyText2"/>
              <w:jc w:val="center"/>
              <w:rPr>
                <w:sz w:val="22"/>
                <w:szCs w:val="22"/>
              </w:rPr>
            </w:pPr>
            <w:r w:rsidRPr="00266631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04EC9128" w14:textId="77777777" w:rsidR="00605099" w:rsidRPr="00266631" w:rsidRDefault="00605099" w:rsidP="00006816">
            <w:pPr>
              <w:pStyle w:val="BodyText2"/>
              <w:jc w:val="center"/>
              <w:rPr>
                <w:sz w:val="22"/>
                <w:szCs w:val="22"/>
              </w:rPr>
            </w:pPr>
            <w:r w:rsidRPr="00266631">
              <w:rPr>
                <w:sz w:val="22"/>
                <w:szCs w:val="22"/>
              </w:rPr>
              <w:t>x</w:t>
            </w:r>
          </w:p>
        </w:tc>
      </w:tr>
      <w:tr w:rsidR="00605099" w:rsidRPr="00266631" w14:paraId="3EA03AE2" w14:textId="77777777" w:rsidTr="00006816">
        <w:tc>
          <w:tcPr>
            <w:tcW w:w="3325" w:type="dxa"/>
          </w:tcPr>
          <w:p w14:paraId="6D8704F2" w14:textId="77777777" w:rsidR="00605099" w:rsidRPr="00266631" w:rsidRDefault="00605099" w:rsidP="00006816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Meetings &amp; Event</w:t>
            </w:r>
            <w:r w:rsidRPr="00266631">
              <w:rPr>
                <w:sz w:val="22"/>
                <w:szCs w:val="22"/>
              </w:rPr>
              <w:t xml:space="preserve"> Schedule</w:t>
            </w:r>
          </w:p>
        </w:tc>
        <w:tc>
          <w:tcPr>
            <w:tcW w:w="2160" w:type="dxa"/>
          </w:tcPr>
          <w:p w14:paraId="6FD59F64" w14:textId="77777777" w:rsidR="00605099" w:rsidRPr="00266631" w:rsidRDefault="00605099" w:rsidP="00006816">
            <w:pPr>
              <w:pStyle w:val="BodyText2"/>
              <w:jc w:val="center"/>
              <w:rPr>
                <w:sz w:val="22"/>
                <w:szCs w:val="22"/>
              </w:rPr>
            </w:pPr>
            <w:r w:rsidRPr="00266631"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7150AA40" w14:textId="77777777" w:rsidR="00605099" w:rsidRPr="00266631" w:rsidRDefault="00605099" w:rsidP="00006816">
            <w:pPr>
              <w:pStyle w:val="BodyText2"/>
              <w:jc w:val="center"/>
              <w:rPr>
                <w:sz w:val="22"/>
                <w:szCs w:val="22"/>
              </w:rPr>
            </w:pPr>
          </w:p>
        </w:tc>
      </w:tr>
      <w:tr w:rsidR="0093533A" w:rsidRPr="00266631" w14:paraId="75AD5AB9" w14:textId="77777777" w:rsidTr="00006816">
        <w:tc>
          <w:tcPr>
            <w:tcW w:w="3325" w:type="dxa"/>
          </w:tcPr>
          <w:p w14:paraId="46627419" w14:textId="36BD5805" w:rsidR="0093533A" w:rsidRPr="008A51F0" w:rsidRDefault="0093533A" w:rsidP="00006816">
            <w:pPr>
              <w:pStyle w:val="BodyText2"/>
              <w:rPr>
                <w:sz w:val="22"/>
                <w:szCs w:val="22"/>
                <w:highlight w:val="yellow"/>
              </w:rPr>
            </w:pPr>
            <w:r w:rsidRPr="008A51F0">
              <w:rPr>
                <w:sz w:val="22"/>
                <w:szCs w:val="22"/>
                <w:highlight w:val="yellow"/>
              </w:rPr>
              <w:t>Sea Breeze Flyer</w:t>
            </w:r>
          </w:p>
        </w:tc>
        <w:tc>
          <w:tcPr>
            <w:tcW w:w="2160" w:type="dxa"/>
          </w:tcPr>
          <w:p w14:paraId="4A0CAED6" w14:textId="18E67F9A" w:rsidR="0093533A" w:rsidRPr="00266631" w:rsidRDefault="0093533A" w:rsidP="00006816">
            <w:pPr>
              <w:pStyle w:val="BodyText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40" w:type="dxa"/>
          </w:tcPr>
          <w:p w14:paraId="639C13B8" w14:textId="5DB9EADE" w:rsidR="0093533A" w:rsidRPr="00266631" w:rsidRDefault="0093533A" w:rsidP="00006816">
            <w:pPr>
              <w:pStyle w:val="BodyText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7DFE2AEF" w14:textId="77777777" w:rsidR="00605099" w:rsidRDefault="00605099" w:rsidP="00605099">
      <w:pPr>
        <w:jc w:val="center"/>
        <w:rPr>
          <w:sz w:val="36"/>
          <w:szCs w:val="36"/>
        </w:rPr>
      </w:pPr>
    </w:p>
    <w:p w14:paraId="1AC20877" w14:textId="77777777" w:rsidR="00605099" w:rsidRPr="00CC3D16" w:rsidRDefault="00605099" w:rsidP="0060509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 on </w:t>
      </w:r>
      <w:r w:rsidRPr="00CC3D16">
        <w:rPr>
          <w:b/>
          <w:bCs/>
          <w:sz w:val="22"/>
          <w:szCs w:val="22"/>
        </w:rPr>
        <w:t>Upcoming Events or Items to Order</w:t>
      </w:r>
      <w:r>
        <w:rPr>
          <w:b/>
          <w:bCs/>
          <w:sz w:val="22"/>
          <w:szCs w:val="22"/>
        </w:rPr>
        <w:t xml:space="preserve"> for Members-In-Good-Standing</w:t>
      </w:r>
      <w:r w:rsidRPr="00CC3D16">
        <w:rPr>
          <w:b/>
          <w:bCs/>
          <w:sz w:val="22"/>
          <w:szCs w:val="22"/>
        </w:rPr>
        <w:t>:</w:t>
      </w:r>
    </w:p>
    <w:tbl>
      <w:tblPr>
        <w:tblStyle w:val="TableGrid"/>
        <w:tblW w:w="89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85"/>
        <w:gridCol w:w="900"/>
        <w:gridCol w:w="1087"/>
        <w:gridCol w:w="2423"/>
        <w:gridCol w:w="2615"/>
      </w:tblGrid>
      <w:tr w:rsidR="00605099" w:rsidRPr="000035DE" w14:paraId="31F614BF" w14:textId="77777777" w:rsidTr="00006816">
        <w:tc>
          <w:tcPr>
            <w:tcW w:w="1885" w:type="dxa"/>
          </w:tcPr>
          <w:p w14:paraId="20CB82FE" w14:textId="77777777" w:rsidR="00605099" w:rsidRPr="009527A5" w:rsidRDefault="00605099" w:rsidP="00006816">
            <w:pPr>
              <w:jc w:val="center"/>
              <w:rPr>
                <w:sz w:val="22"/>
                <w:szCs w:val="22"/>
                <w:u w:val="single"/>
              </w:rPr>
            </w:pPr>
            <w:r w:rsidRPr="009527A5">
              <w:rPr>
                <w:sz w:val="22"/>
                <w:szCs w:val="22"/>
                <w:u w:val="single"/>
              </w:rPr>
              <w:t>Event</w:t>
            </w:r>
            <w:r>
              <w:rPr>
                <w:sz w:val="22"/>
                <w:szCs w:val="22"/>
                <w:u w:val="single"/>
              </w:rPr>
              <w:t>/Item</w:t>
            </w:r>
          </w:p>
        </w:tc>
        <w:tc>
          <w:tcPr>
            <w:tcW w:w="900" w:type="dxa"/>
          </w:tcPr>
          <w:p w14:paraId="3A6D01DF" w14:textId="77777777" w:rsidR="00605099" w:rsidRPr="009527A5" w:rsidRDefault="00605099" w:rsidP="00006816">
            <w:pPr>
              <w:jc w:val="center"/>
              <w:rPr>
                <w:sz w:val="22"/>
                <w:szCs w:val="22"/>
                <w:u w:val="single"/>
              </w:rPr>
            </w:pPr>
            <w:r w:rsidRPr="009527A5">
              <w:rPr>
                <w:sz w:val="22"/>
                <w:szCs w:val="22"/>
                <w:u w:val="single"/>
              </w:rPr>
              <w:t>Date</w:t>
            </w:r>
          </w:p>
        </w:tc>
        <w:tc>
          <w:tcPr>
            <w:tcW w:w="1087" w:type="dxa"/>
          </w:tcPr>
          <w:p w14:paraId="02ED9950" w14:textId="77777777" w:rsidR="00605099" w:rsidRPr="009527A5" w:rsidRDefault="00605099" w:rsidP="00006816">
            <w:pPr>
              <w:jc w:val="center"/>
              <w:rPr>
                <w:sz w:val="22"/>
                <w:szCs w:val="22"/>
                <w:u w:val="single"/>
              </w:rPr>
            </w:pPr>
            <w:r w:rsidRPr="009527A5">
              <w:rPr>
                <w:sz w:val="22"/>
                <w:szCs w:val="22"/>
                <w:u w:val="single"/>
              </w:rPr>
              <w:t>Deadline</w:t>
            </w:r>
          </w:p>
        </w:tc>
        <w:tc>
          <w:tcPr>
            <w:tcW w:w="2423" w:type="dxa"/>
          </w:tcPr>
          <w:p w14:paraId="701F489C" w14:textId="77777777" w:rsidR="00605099" w:rsidRPr="009527A5" w:rsidRDefault="00605099" w:rsidP="00006816">
            <w:pPr>
              <w:jc w:val="center"/>
              <w:rPr>
                <w:sz w:val="22"/>
                <w:szCs w:val="22"/>
                <w:u w:val="single"/>
              </w:rPr>
            </w:pPr>
            <w:r w:rsidRPr="009527A5">
              <w:rPr>
                <w:sz w:val="22"/>
                <w:szCs w:val="22"/>
                <w:u w:val="single"/>
              </w:rPr>
              <w:t>Dues-Paying Member</w:t>
            </w:r>
          </w:p>
        </w:tc>
        <w:tc>
          <w:tcPr>
            <w:tcW w:w="2615" w:type="dxa"/>
          </w:tcPr>
          <w:p w14:paraId="7B316B80" w14:textId="77777777" w:rsidR="00605099" w:rsidRPr="009527A5" w:rsidRDefault="00605099" w:rsidP="00006816">
            <w:pPr>
              <w:jc w:val="center"/>
              <w:rPr>
                <w:sz w:val="22"/>
                <w:szCs w:val="22"/>
                <w:u w:val="single"/>
              </w:rPr>
            </w:pPr>
            <w:r w:rsidRPr="009527A5">
              <w:rPr>
                <w:sz w:val="22"/>
                <w:szCs w:val="22"/>
                <w:u w:val="single"/>
              </w:rPr>
              <w:t>Non-Dues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9527A5">
              <w:rPr>
                <w:sz w:val="22"/>
                <w:szCs w:val="22"/>
                <w:u w:val="single"/>
              </w:rPr>
              <w:t>Paying Member</w:t>
            </w:r>
          </w:p>
        </w:tc>
      </w:tr>
      <w:tr w:rsidR="00605099" w:rsidRPr="000035DE" w14:paraId="721ECC22" w14:textId="77777777" w:rsidTr="00006816">
        <w:tc>
          <w:tcPr>
            <w:tcW w:w="1885" w:type="dxa"/>
          </w:tcPr>
          <w:p w14:paraId="0FF8B092" w14:textId="77777777" w:rsidR="00605099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3F6761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Banquet</w:t>
            </w:r>
          </w:p>
        </w:tc>
        <w:tc>
          <w:tcPr>
            <w:tcW w:w="900" w:type="dxa"/>
          </w:tcPr>
          <w:p w14:paraId="529A9479" w14:textId="77777777" w:rsidR="00605099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6/7/25</w:t>
            </w:r>
          </w:p>
        </w:tc>
        <w:tc>
          <w:tcPr>
            <w:tcW w:w="1087" w:type="dxa"/>
          </w:tcPr>
          <w:p w14:paraId="0F3ED215" w14:textId="77777777" w:rsidR="00605099" w:rsidRPr="00BC3AA7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5/20/25</w:t>
            </w:r>
          </w:p>
        </w:tc>
        <w:tc>
          <w:tcPr>
            <w:tcW w:w="2423" w:type="dxa"/>
          </w:tcPr>
          <w:p w14:paraId="780E2739" w14:textId="3055ED0B" w:rsidR="00605099" w:rsidRPr="007F496D" w:rsidRDefault="00605099" w:rsidP="00006816">
            <w:pPr>
              <w:jc w:val="center"/>
              <w:rPr>
                <w:sz w:val="16"/>
                <w:szCs w:val="16"/>
              </w:rPr>
            </w:pPr>
            <w:r w:rsidRPr="007F496D">
              <w:rPr>
                <w:sz w:val="16"/>
                <w:szCs w:val="16"/>
              </w:rPr>
              <w:t xml:space="preserve">No Co-Pay (Incl. Life </w:t>
            </w:r>
            <w:proofErr w:type="spellStart"/>
            <w:r w:rsidRPr="007F496D">
              <w:rPr>
                <w:sz w:val="16"/>
                <w:szCs w:val="16"/>
              </w:rPr>
              <w:t>Memb</w:t>
            </w:r>
            <w:r w:rsidR="001F377B">
              <w:rPr>
                <w:sz w:val="16"/>
                <w:szCs w:val="16"/>
              </w:rPr>
              <w:t>s</w:t>
            </w:r>
            <w:proofErr w:type="spellEnd"/>
            <w:r w:rsidRPr="007F496D">
              <w:rPr>
                <w:sz w:val="16"/>
                <w:szCs w:val="16"/>
              </w:rPr>
              <w:t>.)</w:t>
            </w:r>
          </w:p>
        </w:tc>
        <w:tc>
          <w:tcPr>
            <w:tcW w:w="2615" w:type="dxa"/>
          </w:tcPr>
          <w:p w14:paraId="5203AD5E" w14:textId="77777777" w:rsidR="00605099" w:rsidRPr="00BC3AA7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$90/person</w:t>
            </w:r>
          </w:p>
        </w:tc>
      </w:tr>
      <w:tr w:rsidR="00605099" w:rsidRPr="000035DE" w14:paraId="0CFABF71" w14:textId="77777777" w:rsidTr="00006816">
        <w:tc>
          <w:tcPr>
            <w:tcW w:w="1885" w:type="dxa"/>
          </w:tcPr>
          <w:p w14:paraId="228A1E27" w14:textId="77777777" w:rsidR="00605099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 Wings Game</w:t>
            </w:r>
          </w:p>
        </w:tc>
        <w:tc>
          <w:tcPr>
            <w:tcW w:w="900" w:type="dxa"/>
          </w:tcPr>
          <w:p w14:paraId="27B383EE" w14:textId="77777777" w:rsidR="00605099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7/8/25</w:t>
            </w:r>
          </w:p>
        </w:tc>
        <w:tc>
          <w:tcPr>
            <w:tcW w:w="1087" w:type="dxa"/>
          </w:tcPr>
          <w:p w14:paraId="2CD8F90F" w14:textId="77777777" w:rsidR="00605099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6/30/25</w:t>
            </w:r>
          </w:p>
        </w:tc>
        <w:tc>
          <w:tcPr>
            <w:tcW w:w="2423" w:type="dxa"/>
          </w:tcPr>
          <w:p w14:paraId="1AD785C0" w14:textId="77777777" w:rsidR="00605099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$20/member; $25/family</w:t>
            </w:r>
          </w:p>
        </w:tc>
        <w:tc>
          <w:tcPr>
            <w:tcW w:w="2615" w:type="dxa"/>
          </w:tcPr>
          <w:p w14:paraId="5932CD4C" w14:textId="55A4DA42" w:rsidR="00605099" w:rsidRDefault="001F377B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$60/person</w:t>
            </w:r>
          </w:p>
        </w:tc>
      </w:tr>
      <w:tr w:rsidR="00605099" w:rsidRPr="000035DE" w14:paraId="44055C03" w14:textId="77777777" w:rsidTr="00006816">
        <w:tc>
          <w:tcPr>
            <w:tcW w:w="1885" w:type="dxa"/>
          </w:tcPr>
          <w:p w14:paraId="0A8F1BEF" w14:textId="77777777" w:rsidR="00605099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 Breeze Day</w:t>
            </w:r>
          </w:p>
        </w:tc>
        <w:tc>
          <w:tcPr>
            <w:tcW w:w="900" w:type="dxa"/>
          </w:tcPr>
          <w:p w14:paraId="2F2F570C" w14:textId="77777777" w:rsidR="00605099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8/2/25</w:t>
            </w:r>
          </w:p>
        </w:tc>
        <w:tc>
          <w:tcPr>
            <w:tcW w:w="1087" w:type="dxa"/>
          </w:tcPr>
          <w:p w14:paraId="462B3C2E" w14:textId="531139C8" w:rsidR="00605099" w:rsidRPr="00BC3AA7" w:rsidRDefault="00103B52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7/10</w:t>
            </w:r>
            <w:r w:rsidR="00605099">
              <w:rPr>
                <w:sz w:val="22"/>
                <w:szCs w:val="22"/>
              </w:rPr>
              <w:t>/25</w:t>
            </w:r>
          </w:p>
        </w:tc>
        <w:tc>
          <w:tcPr>
            <w:tcW w:w="2423" w:type="dxa"/>
          </w:tcPr>
          <w:p w14:paraId="03B07BDE" w14:textId="14F3FB4B" w:rsidR="00605099" w:rsidRPr="00BC3AA7" w:rsidRDefault="0031278E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$20/member</w:t>
            </w:r>
            <w:r>
              <w:rPr>
                <w:sz w:val="22"/>
                <w:szCs w:val="22"/>
              </w:rPr>
              <w:t xml:space="preserve"> &amp; </w:t>
            </w:r>
            <w:r>
              <w:rPr>
                <w:sz w:val="22"/>
                <w:szCs w:val="22"/>
              </w:rPr>
              <w:t>family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</w:tcPr>
          <w:p w14:paraId="248CAE3F" w14:textId="77777777" w:rsidR="00605099" w:rsidRPr="00BC3AA7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$47/person</w:t>
            </w:r>
          </w:p>
        </w:tc>
      </w:tr>
      <w:tr w:rsidR="00605099" w:rsidRPr="000035DE" w14:paraId="4BE0CE99" w14:textId="77777777" w:rsidTr="00006816">
        <w:tc>
          <w:tcPr>
            <w:tcW w:w="1885" w:type="dxa"/>
          </w:tcPr>
          <w:p w14:paraId="1CA7B09D" w14:textId="77777777" w:rsidR="00605099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Clambake</w:t>
            </w:r>
          </w:p>
        </w:tc>
        <w:tc>
          <w:tcPr>
            <w:tcW w:w="900" w:type="dxa"/>
          </w:tcPr>
          <w:p w14:paraId="682F427C" w14:textId="77777777" w:rsidR="00605099" w:rsidRDefault="00605099" w:rsidP="000068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10/4/25</w:t>
            </w:r>
          </w:p>
        </w:tc>
        <w:tc>
          <w:tcPr>
            <w:tcW w:w="1087" w:type="dxa"/>
          </w:tcPr>
          <w:p w14:paraId="78168BE0" w14:textId="77777777" w:rsidR="00605099" w:rsidRPr="00BC3AA7" w:rsidRDefault="00605099" w:rsidP="00006816">
            <w:pPr>
              <w:jc w:val="center"/>
              <w:rPr>
                <w:sz w:val="22"/>
                <w:szCs w:val="22"/>
              </w:rPr>
            </w:pPr>
            <w:r w:rsidRPr="00BC3AA7">
              <w:rPr>
                <w:sz w:val="22"/>
                <w:szCs w:val="22"/>
              </w:rPr>
              <w:t>TBD</w:t>
            </w:r>
          </w:p>
        </w:tc>
        <w:tc>
          <w:tcPr>
            <w:tcW w:w="2423" w:type="dxa"/>
          </w:tcPr>
          <w:p w14:paraId="140101BF" w14:textId="77777777" w:rsidR="00605099" w:rsidRPr="00BC3AA7" w:rsidRDefault="00605099" w:rsidP="00006816">
            <w:pPr>
              <w:jc w:val="center"/>
              <w:rPr>
                <w:sz w:val="22"/>
                <w:szCs w:val="22"/>
              </w:rPr>
            </w:pPr>
            <w:r w:rsidRPr="00BC3AA7">
              <w:rPr>
                <w:sz w:val="22"/>
                <w:szCs w:val="22"/>
              </w:rPr>
              <w:t>TBD</w:t>
            </w:r>
          </w:p>
        </w:tc>
        <w:tc>
          <w:tcPr>
            <w:tcW w:w="2615" w:type="dxa"/>
          </w:tcPr>
          <w:p w14:paraId="05ACA91F" w14:textId="77777777" w:rsidR="00605099" w:rsidRPr="00BC3AA7" w:rsidRDefault="00605099" w:rsidP="00006816">
            <w:pPr>
              <w:jc w:val="center"/>
              <w:rPr>
                <w:sz w:val="22"/>
                <w:szCs w:val="22"/>
              </w:rPr>
            </w:pPr>
            <w:r w:rsidRPr="00BC3AA7">
              <w:rPr>
                <w:sz w:val="22"/>
                <w:szCs w:val="22"/>
              </w:rPr>
              <w:t>TBD</w:t>
            </w:r>
          </w:p>
        </w:tc>
      </w:tr>
    </w:tbl>
    <w:p w14:paraId="3A43BE61" w14:textId="77777777" w:rsidR="00101244" w:rsidRDefault="00101244" w:rsidP="00C078C9">
      <w:pPr>
        <w:jc w:val="center"/>
        <w:rPr>
          <w:sz w:val="36"/>
          <w:szCs w:val="36"/>
        </w:rPr>
      </w:pPr>
    </w:p>
    <w:sectPr w:rsidR="00101244" w:rsidSect="00960B29">
      <w:pgSz w:w="12240" w:h="15840"/>
      <w:pgMar w:top="99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06479"/>
    <w:multiLevelType w:val="hybridMultilevel"/>
    <w:tmpl w:val="9906F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869AE"/>
    <w:multiLevelType w:val="hybridMultilevel"/>
    <w:tmpl w:val="9906FE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140597">
    <w:abstractNumId w:val="0"/>
  </w:num>
  <w:num w:numId="2" w16cid:durableId="184813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32"/>
    <w:rsid w:val="000045A9"/>
    <w:rsid w:val="000111E1"/>
    <w:rsid w:val="000124D8"/>
    <w:rsid w:val="000A21B6"/>
    <w:rsid w:val="000A6D82"/>
    <w:rsid w:val="000E4845"/>
    <w:rsid w:val="00101244"/>
    <w:rsid w:val="00103B52"/>
    <w:rsid w:val="00152AC8"/>
    <w:rsid w:val="00160440"/>
    <w:rsid w:val="00172A84"/>
    <w:rsid w:val="001905EC"/>
    <w:rsid w:val="001A165B"/>
    <w:rsid w:val="001C07BB"/>
    <w:rsid w:val="001E5EE8"/>
    <w:rsid w:val="001F377B"/>
    <w:rsid w:val="001F54AE"/>
    <w:rsid w:val="00266631"/>
    <w:rsid w:val="002773DE"/>
    <w:rsid w:val="00287A98"/>
    <w:rsid w:val="00294E13"/>
    <w:rsid w:val="002C318C"/>
    <w:rsid w:val="002E37D3"/>
    <w:rsid w:val="00305C0B"/>
    <w:rsid w:val="0031278E"/>
    <w:rsid w:val="00320222"/>
    <w:rsid w:val="003429FE"/>
    <w:rsid w:val="003849FE"/>
    <w:rsid w:val="00387696"/>
    <w:rsid w:val="00394786"/>
    <w:rsid w:val="003A4DFA"/>
    <w:rsid w:val="003A73EA"/>
    <w:rsid w:val="003B0AFB"/>
    <w:rsid w:val="003E226B"/>
    <w:rsid w:val="00412C11"/>
    <w:rsid w:val="00440D42"/>
    <w:rsid w:val="00450C7D"/>
    <w:rsid w:val="0049392D"/>
    <w:rsid w:val="004D34D1"/>
    <w:rsid w:val="004F4252"/>
    <w:rsid w:val="004F74FA"/>
    <w:rsid w:val="00513526"/>
    <w:rsid w:val="00522279"/>
    <w:rsid w:val="00542C1F"/>
    <w:rsid w:val="00545D06"/>
    <w:rsid w:val="00551842"/>
    <w:rsid w:val="0058662E"/>
    <w:rsid w:val="00595457"/>
    <w:rsid w:val="005C34A4"/>
    <w:rsid w:val="005D7939"/>
    <w:rsid w:val="00602158"/>
    <w:rsid w:val="00605099"/>
    <w:rsid w:val="006410BE"/>
    <w:rsid w:val="00643CF4"/>
    <w:rsid w:val="00647038"/>
    <w:rsid w:val="006507EF"/>
    <w:rsid w:val="00656017"/>
    <w:rsid w:val="00677DCE"/>
    <w:rsid w:val="006877C7"/>
    <w:rsid w:val="006D2E54"/>
    <w:rsid w:val="007233F0"/>
    <w:rsid w:val="007522D3"/>
    <w:rsid w:val="007A1BE0"/>
    <w:rsid w:val="007B3A82"/>
    <w:rsid w:val="007D4E06"/>
    <w:rsid w:val="007E13F5"/>
    <w:rsid w:val="00802FAC"/>
    <w:rsid w:val="00804AC9"/>
    <w:rsid w:val="008A51F0"/>
    <w:rsid w:val="008B60CD"/>
    <w:rsid w:val="008B627B"/>
    <w:rsid w:val="008E5B0A"/>
    <w:rsid w:val="008F2619"/>
    <w:rsid w:val="0090543C"/>
    <w:rsid w:val="0091445E"/>
    <w:rsid w:val="009145C1"/>
    <w:rsid w:val="009147EC"/>
    <w:rsid w:val="0093533A"/>
    <w:rsid w:val="00944D11"/>
    <w:rsid w:val="00960B29"/>
    <w:rsid w:val="009B6301"/>
    <w:rsid w:val="00A175C1"/>
    <w:rsid w:val="00A655E9"/>
    <w:rsid w:val="00A67EE5"/>
    <w:rsid w:val="00A92A8B"/>
    <w:rsid w:val="00A9414A"/>
    <w:rsid w:val="00AA430E"/>
    <w:rsid w:val="00AA551D"/>
    <w:rsid w:val="00AB1463"/>
    <w:rsid w:val="00AC64F1"/>
    <w:rsid w:val="00B56786"/>
    <w:rsid w:val="00BC3919"/>
    <w:rsid w:val="00BC7302"/>
    <w:rsid w:val="00BE673C"/>
    <w:rsid w:val="00C078C9"/>
    <w:rsid w:val="00C24DC0"/>
    <w:rsid w:val="00C30233"/>
    <w:rsid w:val="00C619D0"/>
    <w:rsid w:val="00C649EC"/>
    <w:rsid w:val="00C85053"/>
    <w:rsid w:val="00CB0ECD"/>
    <w:rsid w:val="00CB1548"/>
    <w:rsid w:val="00CB4C75"/>
    <w:rsid w:val="00CB52AB"/>
    <w:rsid w:val="00CF1131"/>
    <w:rsid w:val="00D223A4"/>
    <w:rsid w:val="00D57729"/>
    <w:rsid w:val="00D7587A"/>
    <w:rsid w:val="00D778BF"/>
    <w:rsid w:val="00DE0DE4"/>
    <w:rsid w:val="00E101AA"/>
    <w:rsid w:val="00E120CF"/>
    <w:rsid w:val="00E1566A"/>
    <w:rsid w:val="00E24AC0"/>
    <w:rsid w:val="00E35C72"/>
    <w:rsid w:val="00E76EDD"/>
    <w:rsid w:val="00EA6A73"/>
    <w:rsid w:val="00EB3BDD"/>
    <w:rsid w:val="00ED2896"/>
    <w:rsid w:val="00EE68D7"/>
    <w:rsid w:val="00EE79C1"/>
    <w:rsid w:val="00EF0332"/>
    <w:rsid w:val="00F05E65"/>
    <w:rsid w:val="00F813F0"/>
    <w:rsid w:val="00F935D5"/>
    <w:rsid w:val="00FA23B7"/>
    <w:rsid w:val="00FE36BB"/>
    <w:rsid w:val="00FF3F68"/>
    <w:rsid w:val="058D2941"/>
    <w:rsid w:val="0F106289"/>
    <w:rsid w:val="1A6F515D"/>
    <w:rsid w:val="3C492F9F"/>
    <w:rsid w:val="5662DBEA"/>
    <w:rsid w:val="682DD742"/>
    <w:rsid w:val="693BD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D9807"/>
  <w15:chartTrackingRefBased/>
  <w15:docId w15:val="{497B12A2-BD0E-4D12-B016-C109844C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sz w:val="28"/>
    </w:rPr>
  </w:style>
  <w:style w:type="table" w:styleId="TableGrid">
    <w:name w:val="Table Grid"/>
    <w:basedOn w:val="TableNormal"/>
    <w:rsid w:val="00E15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50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MEETING MINUTES</vt:lpstr>
    </vt:vector>
  </TitlesOfParts>
  <Company>Laurelton Fire District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MEETING MINUTES</dc:title>
  <dc:subject/>
  <dc:creator>Laurelton Fire District</dc:creator>
  <cp:keywords/>
  <dc:description/>
  <cp:lastModifiedBy>Stephen Sinaguglia</cp:lastModifiedBy>
  <cp:revision>10</cp:revision>
  <cp:lastPrinted>2001-01-27T19:21:00Z</cp:lastPrinted>
  <dcterms:created xsi:type="dcterms:W3CDTF">2025-06-01T14:35:00Z</dcterms:created>
  <dcterms:modified xsi:type="dcterms:W3CDTF">2025-06-01T17:10:00Z</dcterms:modified>
</cp:coreProperties>
</file>